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7" w:rsidRDefault="00726037" w:rsidP="00726037">
      <w:pPr>
        <w:tabs>
          <w:tab w:val="left" w:pos="6273"/>
        </w:tabs>
        <w:rPr>
          <w:rFonts w:ascii="宋体" w:hAnsi="宋体" w:hint="eastAsia"/>
          <w:sz w:val="28"/>
          <w:szCs w:val="28"/>
        </w:rPr>
      </w:pPr>
      <w:r w:rsidRPr="007B47CA">
        <w:rPr>
          <w:rFonts w:ascii="宋体" w:hAnsi="宋体" w:hint="eastAsia"/>
          <w:sz w:val="28"/>
          <w:szCs w:val="28"/>
        </w:rPr>
        <w:t>附件1：</w:t>
      </w:r>
    </w:p>
    <w:p w:rsidR="00726037" w:rsidRPr="007B47CA" w:rsidRDefault="00726037" w:rsidP="00726037">
      <w:pPr>
        <w:tabs>
          <w:tab w:val="left" w:pos="6273"/>
        </w:tabs>
        <w:rPr>
          <w:rFonts w:ascii="宋体" w:hAnsi="宋体" w:hint="eastAsia"/>
          <w:sz w:val="28"/>
          <w:szCs w:val="28"/>
        </w:rPr>
      </w:pPr>
    </w:p>
    <w:p w:rsidR="00726037" w:rsidRPr="00C21F07" w:rsidRDefault="00726037" w:rsidP="00726037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190E4F">
        <w:rPr>
          <w:rFonts w:ascii="宋体" w:hAnsi="宋体" w:hint="eastAsia"/>
          <w:b/>
          <w:sz w:val="36"/>
          <w:szCs w:val="36"/>
        </w:rPr>
        <w:t>吉林大学珠海学院201</w:t>
      </w:r>
      <w:r>
        <w:rPr>
          <w:rFonts w:ascii="宋体" w:hAnsi="宋体" w:hint="eastAsia"/>
          <w:b/>
          <w:sz w:val="36"/>
          <w:szCs w:val="36"/>
        </w:rPr>
        <w:t>8</w:t>
      </w:r>
      <w:r w:rsidRPr="00190E4F">
        <w:rPr>
          <w:rFonts w:ascii="宋体" w:hAnsi="宋体" w:hint="eastAsia"/>
          <w:b/>
          <w:sz w:val="36"/>
          <w:szCs w:val="36"/>
        </w:rPr>
        <w:t>-201</w:t>
      </w:r>
      <w:r>
        <w:rPr>
          <w:rFonts w:ascii="宋体" w:hAnsi="宋体" w:hint="eastAsia"/>
          <w:b/>
          <w:sz w:val="36"/>
          <w:szCs w:val="36"/>
        </w:rPr>
        <w:t>9</w:t>
      </w:r>
      <w:r w:rsidRPr="00190E4F">
        <w:rPr>
          <w:rFonts w:ascii="宋体" w:hAnsi="宋体" w:hint="eastAsia"/>
          <w:b/>
          <w:sz w:val="36"/>
          <w:szCs w:val="36"/>
        </w:rPr>
        <w:t>学年青年教师教育</w:t>
      </w:r>
      <w:r w:rsidRPr="00C21F07">
        <w:rPr>
          <w:rFonts w:ascii="宋体" w:hAnsi="宋体" w:hint="eastAsia"/>
          <w:b/>
          <w:sz w:val="36"/>
          <w:szCs w:val="36"/>
        </w:rPr>
        <w:t>教学能力培养提升计划立项项目汇总表</w:t>
      </w:r>
    </w:p>
    <w:p w:rsidR="00726037" w:rsidRPr="00C21F07" w:rsidRDefault="00726037" w:rsidP="00726037">
      <w:pPr>
        <w:spacing w:line="600" w:lineRule="exact"/>
        <w:jc w:val="center"/>
        <w:rPr>
          <w:rFonts w:ascii="宋体" w:hAnsi="宋体" w:hint="eastAsia"/>
          <w:sz w:val="36"/>
          <w:szCs w:val="36"/>
        </w:rPr>
      </w:pPr>
    </w:p>
    <w:p w:rsidR="00726037" w:rsidRPr="00C21F07" w:rsidRDefault="00726037" w:rsidP="00726037">
      <w:pPr>
        <w:spacing w:line="600" w:lineRule="exact"/>
        <w:jc w:val="center"/>
        <w:rPr>
          <w:rFonts w:ascii="宋体" w:hAnsi="宋体"/>
          <w:sz w:val="36"/>
          <w:szCs w:val="36"/>
        </w:rPr>
      </w:pPr>
    </w:p>
    <w:tbl>
      <w:tblPr>
        <w:tblW w:w="8537" w:type="dxa"/>
        <w:jc w:val="center"/>
        <w:tblLayout w:type="fixed"/>
        <w:tblLook w:val="04A0"/>
      </w:tblPr>
      <w:tblGrid>
        <w:gridCol w:w="924"/>
        <w:gridCol w:w="3987"/>
        <w:gridCol w:w="1835"/>
        <w:gridCol w:w="1791"/>
      </w:tblGrid>
      <w:tr w:rsidR="00726037" w:rsidRPr="00C21F07" w:rsidTr="00577953">
        <w:trPr>
          <w:trHeight w:val="66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kern w:val="0"/>
                <w:sz w:val="32"/>
                <w:szCs w:val="32"/>
              </w:rPr>
              <w:t>教学单位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kern w:val="0"/>
                <w:sz w:val="32"/>
                <w:szCs w:val="32"/>
              </w:rPr>
              <w:t>指导教师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kern w:val="0"/>
                <w:sz w:val="32"/>
                <w:szCs w:val="32"/>
              </w:rPr>
              <w:t>青年教师</w:t>
            </w:r>
          </w:p>
        </w:tc>
      </w:tr>
      <w:tr w:rsidR="00726037" w:rsidRPr="00C21F07" w:rsidTr="00577953">
        <w:trPr>
          <w:trHeight w:val="100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公共基础与应用统计学院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王立冬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张春福</w:t>
            </w:r>
          </w:p>
        </w:tc>
      </w:tr>
      <w:tr w:rsidR="00726037" w:rsidRPr="00C21F07" w:rsidTr="00577953">
        <w:trPr>
          <w:trHeight w:val="990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公共外语教育学院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董燕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杨迪</w:t>
            </w:r>
          </w:p>
        </w:tc>
      </w:tr>
      <w:tr w:rsidR="00726037" w:rsidRPr="00C21F07" w:rsidTr="00577953">
        <w:trPr>
          <w:trHeight w:val="83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美术与设计学院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付中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力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魏骥原</w:t>
            </w:r>
          </w:p>
        </w:tc>
      </w:tr>
      <w:tr w:rsidR="00726037" w:rsidRPr="00C21F07" w:rsidTr="00577953">
        <w:trPr>
          <w:trHeight w:val="833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外 国 语 学 院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许世立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全今花</w:t>
            </w:r>
          </w:p>
        </w:tc>
      </w:tr>
      <w:tr w:rsidR="00726037" w:rsidRPr="00C21F07" w:rsidTr="00577953">
        <w:trPr>
          <w:trHeight w:val="84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外 国 语 学 院　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王晶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林嘉曦</w:t>
            </w:r>
          </w:p>
        </w:tc>
      </w:tr>
      <w:tr w:rsidR="00726037" w:rsidRPr="00C21F07" w:rsidTr="00577953">
        <w:trPr>
          <w:trHeight w:val="828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金融与贸易学院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杨帅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周子微</w:t>
            </w:r>
          </w:p>
        </w:tc>
      </w:tr>
      <w:tr w:rsidR="00726037" w:rsidRPr="00C21F07" w:rsidTr="00577953">
        <w:trPr>
          <w:trHeight w:val="85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金融与贸易学院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黄刚伟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李茜茜</w:t>
            </w:r>
          </w:p>
        </w:tc>
      </w:tr>
      <w:tr w:rsidR="00726037" w:rsidRPr="00C21F07" w:rsidTr="00577953">
        <w:trPr>
          <w:trHeight w:val="838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工商管理学院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王化波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喻昕</w:t>
            </w:r>
          </w:p>
        </w:tc>
      </w:tr>
      <w:tr w:rsidR="00726037" w:rsidRPr="00C21F07" w:rsidTr="00577953">
        <w:trPr>
          <w:trHeight w:val="964"/>
          <w:jc w:val="center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1F07" w:rsidRDefault="00726037" w:rsidP="005779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C21F07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工商管理学院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王化波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037" w:rsidRPr="00C26962" w:rsidRDefault="00726037" w:rsidP="00577953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C2696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郭欣</w:t>
            </w:r>
          </w:p>
        </w:tc>
      </w:tr>
    </w:tbl>
    <w:p w:rsidR="00726037" w:rsidRPr="005F270F" w:rsidRDefault="00726037" w:rsidP="00726037">
      <w:pPr>
        <w:ind w:leftChars="150" w:left="315"/>
        <w:jc w:val="center"/>
        <w:rPr>
          <w:rFonts w:ascii="仿宋_GB2312" w:eastAsia="仿宋_GB2312" w:hint="eastAsia"/>
          <w:sz w:val="28"/>
          <w:szCs w:val="28"/>
        </w:rPr>
      </w:pPr>
    </w:p>
    <w:p w:rsidR="00B40A72" w:rsidRDefault="00B40A72"/>
    <w:sectPr w:rsidR="00B40A72" w:rsidSect="00B40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037"/>
    <w:rsid w:val="00726037"/>
    <w:rsid w:val="00B4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2019-05-23T09:03:00Z</dcterms:created>
  <dcterms:modified xsi:type="dcterms:W3CDTF">2019-05-23T09:03:00Z</dcterms:modified>
</cp:coreProperties>
</file>